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8"/>
        <w:gridCol w:w="1079"/>
        <w:gridCol w:w="1081"/>
        <w:gridCol w:w="1065"/>
        <w:gridCol w:w="1006"/>
        <w:gridCol w:w="1065"/>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bookmarkStart w:id="0" w:name="_GoBack"/>
            <w:bookmarkEnd w:id="0"/>
            <w:r>
              <w:rPr>
                <w:rFonts w:hint="eastAsia" w:ascii="宋体" w:hAnsi="宋体" w:eastAsia="宋体" w:cs="宋体"/>
                <w:i w:val="0"/>
                <w:color w:val="000000"/>
                <w:kern w:val="0"/>
                <w:sz w:val="36"/>
                <w:szCs w:val="36"/>
                <w:u w:val="none"/>
                <w:lang w:val="en-US" w:eastAsia="zh-CN" w:bidi="ar"/>
              </w:rPr>
              <w:t>昆明市官渡区人民政府吴井街道办事处社区工作人员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招聘政审表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户口所在地派出所</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家庭详细住址</w:t>
            </w:r>
          </w:p>
        </w:tc>
        <w:tc>
          <w:tcPr>
            <w:tcW w:w="7432" w:type="dxa"/>
            <w:gridSpan w:val="6"/>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紧急情况联系人</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紧急联系人方式</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个人简历</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起止年月</w:t>
            </w: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院校（工作单位及职务）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主要家庭成员和社会关系</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出身年月</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何时何地受过何种奖励及处分</w:t>
            </w:r>
          </w:p>
        </w:tc>
        <w:tc>
          <w:tcPr>
            <w:tcW w:w="743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注：一、此表应双面打印,正面由本人如实填写，打印件、复印件无效，一式二份；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二、应实事求是认真填写，如发现有弄虚作假行为，一经查实，取消录用资格。</w:t>
            </w:r>
          </w:p>
        </w:tc>
      </w:tr>
    </w:tbl>
    <w:p>
      <w:pPr>
        <w:sectPr>
          <w:pgSz w:w="11906" w:h="16838"/>
          <w:pgMar w:top="1440" w:right="1800" w:bottom="1440" w:left="1800" w:header="851" w:footer="992" w:gutter="0"/>
          <w:cols w:space="425" w:num="1"/>
          <w:docGrid w:type="lines" w:linePitch="312" w:charSpace="0"/>
        </w:sectPr>
      </w:pPr>
    </w:p>
    <w:p>
      <w:pPr>
        <w:spacing w:line="560" w:lineRule="exact"/>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 审 内 容</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是否受过刑事处罚？</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是否因违法犯罪正在被执法机关侦查、控制？</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是否受过治安拘留以上处罚或劳动教养、少年管教？</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是否组织或参加过带有黑社会性质的组织，或受到学校、单位记过以上处分？</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是否有过带头聚众闹事、扰乱社会治安、偷盗、流氓、卖淫嫖娼、吸食毒品、制作贩卖传播淫秽物品等违法行为？</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是否信仰宗教或参加法轮功等非法组织？</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是否曾经组织或参与组织、支持非法聚会、游行、示威、静坐、绝食、罢课等活动？</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是否刺有非民族风俗习惯的纹身图案和“字”、“点”，或属于犯罪团伙的标志？</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直系亲属及主要社会关系是否有被处死、关押的犯罪分子或犯有严重政治错误的，是否有政法机关侦查、控制的犯罪嫌疑分子，是否有参与法轮功等邪教组织的成员？</w:t>
      </w:r>
    </w:p>
    <w:p>
      <w:pPr>
        <w:numPr>
          <w:ilvl w:val="0"/>
          <w:numId w:val="1"/>
        </w:num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直系亲属或主要社会关系中是否有在国外或台湾等地一贯从事反华活动的？</w:t>
      </w:r>
    </w:p>
    <w:p>
      <w:pPr>
        <w:spacing w:line="300" w:lineRule="exact"/>
        <w:rPr>
          <w:rFonts w:asciiTheme="minorEastAsia" w:hAnsiTheme="minorEastAsia" w:eastAsiaTheme="minorEastAsia" w:cstheme="minorEastAsia"/>
          <w:szCs w:val="21"/>
        </w:rPr>
      </w:pPr>
    </w:p>
    <w:p>
      <w:pPr>
        <w:spacing w:line="300" w:lineRule="exact"/>
        <w:rPr>
          <w:rFonts w:asciiTheme="minorEastAsia" w:hAnsiTheme="minorEastAsia" w:eastAsiaTheme="minorEastAsia" w:cstheme="minorEastAsia"/>
          <w:szCs w:val="21"/>
        </w:rPr>
      </w:pPr>
    </w:p>
    <w:tbl>
      <w:tblPr>
        <w:tblStyle w:val="3"/>
        <w:tblW w:w="900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社区（村）委员会政审意见：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审查人签名：                               审查单位盖章：               </w:t>
            </w:r>
          </w:p>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cstheme="minorEastAsia"/>
                <w:szCs w:val="21"/>
                <w:lang w:val="en-US" w:eastAsia="zh-CN"/>
              </w:rPr>
              <w:t xml:space="preserve"> 0       </w:t>
            </w:r>
            <w:r>
              <w:rPr>
                <w:rFonts w:hint="eastAsia" w:asciiTheme="minorEastAsia" w:hAnsiTheme="minorEastAsia" w:eastAsiaTheme="minorEastAsia" w:cstheme="minorEastAsia"/>
                <w:szCs w:val="21"/>
              </w:rPr>
              <w:t xml:space="preserve"> 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户口所在地派出所政审意见：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审查人签名：                                审查单位盖章：                </w:t>
            </w:r>
          </w:p>
          <w:p>
            <w:pPr>
              <w:spacing w:line="560" w:lineRule="exact"/>
              <w:ind w:firstLine="840" w:firstLineChars="4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 xml:space="preserve"> 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0" w:type="dxa"/>
          </w:tcPr>
          <w:p>
            <w:pPr>
              <w:spacing w:line="5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街道办事处（乡镇）意见：</w:t>
            </w:r>
          </w:p>
          <w:p>
            <w:pPr>
              <w:spacing w:line="560" w:lineRule="exact"/>
              <w:rPr>
                <w:rFonts w:asciiTheme="minorEastAsia" w:hAnsiTheme="minorEastAsia" w:eastAsiaTheme="minorEastAsia" w:cstheme="minorEastAsia"/>
                <w:szCs w:val="21"/>
              </w:rPr>
            </w:pPr>
          </w:p>
          <w:p>
            <w:pPr>
              <w:spacing w:line="560" w:lineRule="exact"/>
              <w:rPr>
                <w:rFonts w:asciiTheme="minorEastAsia" w:hAnsiTheme="minorEastAsia" w:eastAsiaTheme="minorEastAsia" w:cstheme="minorEastAsia"/>
                <w:szCs w:val="21"/>
              </w:rPr>
            </w:pPr>
          </w:p>
          <w:p>
            <w:pPr>
              <w:spacing w:line="560" w:lineRule="exact"/>
              <w:ind w:firstLine="1050" w:firstLineChars="5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审查人签名：                                审查单位盖章：             </w:t>
            </w:r>
          </w:p>
          <w:p>
            <w:pPr>
              <w:spacing w:line="560" w:lineRule="exact"/>
              <w:ind w:firstLine="1260" w:firstLineChars="6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Cs w:val="21"/>
              </w:rPr>
              <w:t xml:space="preserve">年  月  日                           </w:t>
            </w:r>
            <w:r>
              <w:rPr>
                <w:rFonts w:hint="eastAsia" w:asciiTheme="minorEastAsia" w:hAnsiTheme="minorEastAsia" w:cstheme="minorEastAsia"/>
                <w:szCs w:val="21"/>
                <w:lang w:val="en-US" w:eastAsia="zh-CN"/>
              </w:rPr>
              <w:t xml:space="preserve">        </w:t>
            </w:r>
            <w:r>
              <w:rPr>
                <w:rFonts w:hint="eastAsia" w:asciiTheme="minorEastAsia" w:hAnsiTheme="minorEastAsia" w:eastAsiaTheme="minorEastAsia" w:cstheme="minorEastAsia"/>
                <w:szCs w:val="21"/>
              </w:rPr>
              <w:t>年  月  日</w:t>
            </w:r>
          </w:p>
        </w:tc>
      </w:tr>
    </w:tbl>
    <w:p>
      <w:pPr>
        <w:sectPr>
          <w:pgSz w:w="11906" w:h="16838"/>
          <w:pgMar w:top="1440" w:right="1800" w:bottom="1440" w:left="1800" w:header="851" w:footer="992" w:gutter="0"/>
          <w:cols w:space="425" w:num="1"/>
          <w:docGrid w:type="lines" w:linePitch="312" w:charSpace="0"/>
        </w:sectPr>
      </w:pPr>
    </w:p>
    <w:tbl>
      <w:tblPr>
        <w:tblStyle w:val="2"/>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1"/>
        <w:gridCol w:w="1074"/>
        <w:gridCol w:w="1075"/>
        <w:gridCol w:w="1059"/>
        <w:gridCol w:w="1001"/>
        <w:gridCol w:w="1059"/>
        <w:gridCol w:w="2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昆明市官渡区人民政府吴井街道办事处社区工作人员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招聘报名表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婚姻状况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户口所在地派出所</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毕业院校及专业</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家庭详细住址</w:t>
            </w:r>
          </w:p>
        </w:tc>
        <w:tc>
          <w:tcPr>
            <w:tcW w:w="7439" w:type="dxa"/>
            <w:gridSpan w:val="6"/>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rPr>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联系方式</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紧急情况联系人</w:t>
            </w:r>
          </w:p>
        </w:tc>
        <w:tc>
          <w:tcPr>
            <w:tcW w:w="2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紧急联系人方式</w:t>
            </w:r>
          </w:p>
        </w:tc>
        <w:tc>
          <w:tcPr>
            <w:tcW w:w="2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个人简历</w:t>
            </w: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起止年月</w:t>
            </w: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院校（工作单位及职务）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5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主要家庭成员和社会关系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关系</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出身年月</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政治面貌</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何时何地受过何种奖励及处分</w:t>
            </w:r>
          </w:p>
        </w:tc>
        <w:tc>
          <w:tcPr>
            <w:tcW w:w="7439"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14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39"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注：一、此表应双面打印,正面由本人如实填写，打印件、复印件无效，一式二份；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8880" w:type="dxa"/>
            <w:gridSpan w:val="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二、应实事求是认真填写，如发现有弄虚作假行为，一经查实，取消录用资格。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22609B"/>
    <w:multiLevelType w:val="singleLevel"/>
    <w:tmpl w:val="8722609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06832"/>
    <w:rsid w:val="3E374D0C"/>
    <w:rsid w:val="43C8756E"/>
    <w:rsid w:val="4C5A5249"/>
    <w:rsid w:val="703C7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Xixi</cp:lastModifiedBy>
  <dcterms:modified xsi:type="dcterms:W3CDTF">2020-10-16T03:23:47Z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