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snapToGrid/>
        <w:spacing w:before="0" w:beforeAutospacing="0" w:after="0" w:afterAutospacing="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大理市发展和改革局下属企业</w:t>
      </w:r>
    </w:p>
    <w:p>
      <w:pPr>
        <w:pStyle w:val="4"/>
        <w:keepNext w:val="0"/>
        <w:keepLines w:val="0"/>
        <w:pageBreakBefore w:val="0"/>
        <w:kinsoku/>
        <w:overflowPunct/>
        <w:topLinePunct w:val="0"/>
        <w:autoSpaceDE/>
        <w:autoSpaceDN/>
        <w:bidi w:val="0"/>
        <w:adjustRightInd/>
        <w:snapToGrid/>
        <w:spacing w:before="0" w:beforeAutospacing="0" w:after="0" w:afterAutospacing="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公开招聘合同制员工公告</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经大理市人民政府批准，现有大理市发展和改革局下属企业大理粮食购销储备中心（以下简称“储备中心”）、云南大理军粮供应站（以下简称“军供站”），根据业务发展需要，向社会公开招聘合同制工作人员4名（储备中心3人、军供站1人），按照《大理市国有企业招聘员工暂行办法》，现将有关事宜公告如下：</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一、招聘原则</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坚持德才兼备的用人标准，按照“公开、平等、竞争、择优”的原则，面向大理州，公开报名，综合考核，择优聘用，由纪检监察部门组成监督组进行全程监督。</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二、招聘单位及基本情况</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（一）大理粮食购销储备中心基本情况</w:t>
      </w:r>
    </w:p>
    <w:p>
      <w:pPr>
        <w:keepNext w:val="0"/>
        <w:keepLines w:val="0"/>
        <w:pageBreakBefore w:val="0"/>
        <w:kinsoku/>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大理粮食购销储备中心是集粮食购销经营、储备、加工、仓储租赁等服务功能为一体的市属国有粮食企业，于2006年8月成立，承担着政府政策性粮食储备任务。经登记机关核准，主要经营范围为：粮食仓储；粮食收购、储存；油料油脂收购、储存；粮食加工；粮食及粮食制品、油料油脂、酒、预包装食品散装食品、日用百货（含磷洗涤用品除外）批发零售；农村基础设施建设、农业综合开发。</w:t>
      </w:r>
    </w:p>
    <w:p>
      <w:pPr>
        <w:keepNext w:val="0"/>
        <w:keepLines w:val="0"/>
        <w:pageBreakBefore w:val="0"/>
        <w:kinsoku/>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导产品“禾丰”、“湾桥”和“众友”三大品牌的优质大米,分别获得国家和省粮食行业协会颁发的“放心米”称号；并代表云南省品牌大米参加北京农博会。2017年被省粮食行业协会认定为“云南省放心粮油进农村进社区示范工程示范加工企业”称号。</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（二）云南大理军粮供应站基本情况</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云南大理军粮供应站于2002年3月经云南省粮食局、大理市人民政府批准挂牌成立，是具有法人资格独立核算的国有独资企业。主要承担着辖区内的军粮供应保障任务以及大理市救灾救济粮食的供应保障、大理州食用植物油脂储备和粮食市场购销等工作</w:t>
      </w:r>
      <w:bookmarkStart w:id="0" w:name="_GoBack"/>
      <w:bookmarkEnd w:id="0"/>
      <w:r>
        <w:rPr>
          <w:rFonts w:hint="eastAsia" w:ascii="仿宋" w:hAnsi="仿宋" w:eastAsia="仿宋" w:cs="仿宋"/>
          <w:b w:val="0"/>
          <w:bCs w:val="0"/>
          <w:sz w:val="32"/>
          <w:szCs w:val="32"/>
        </w:rPr>
        <w:t>。</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三、招聘人数及岗位要求: （详见附件1）</w:t>
      </w:r>
    </w:p>
    <w:p>
      <w:pPr>
        <w:keepNext w:val="0"/>
        <w:keepLines w:val="0"/>
        <w:pageBreakBefore w:val="0"/>
        <w:kinsoku/>
        <w:overflowPunct/>
        <w:topLinePunct w:val="0"/>
        <w:autoSpaceDE/>
        <w:autoSpaceDN/>
        <w:bidi w:val="0"/>
        <w:adjustRightInd/>
        <w:snapToGrid/>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（一）大理粮食购销储备中心</w:t>
      </w:r>
    </w:p>
    <w:p>
      <w:pPr>
        <w:keepNext w:val="0"/>
        <w:keepLines w:val="0"/>
        <w:pageBreakBefore w:val="0"/>
        <w:kinsoku/>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招聘岗位及人数：办公室人员1人、财会统计部人员1人、经营仓储部人员1人。 </w:t>
      </w:r>
    </w:p>
    <w:p>
      <w:pPr>
        <w:keepNext w:val="0"/>
        <w:keepLines w:val="0"/>
        <w:pageBreakBefore w:val="0"/>
        <w:kinsoku/>
        <w:overflowPunct/>
        <w:topLinePunct w:val="0"/>
        <w:autoSpaceDE/>
        <w:autoSpaceDN/>
        <w:bidi w:val="0"/>
        <w:adjustRightInd/>
        <w:snapToGrid/>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（二）云南大理军粮供应站</w:t>
      </w:r>
    </w:p>
    <w:p>
      <w:pPr>
        <w:keepNext w:val="0"/>
        <w:keepLines w:val="0"/>
        <w:pageBreakBefore w:val="0"/>
        <w:kinsoku/>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招聘岗位及人数：军供门市部业务员1人。</w:t>
      </w:r>
    </w:p>
    <w:p>
      <w:pPr>
        <w:keepNext w:val="0"/>
        <w:keepLines w:val="0"/>
        <w:pageBreakBefore w:val="0"/>
        <w:kinsoku/>
        <w:overflowPunct/>
        <w:topLinePunct w:val="0"/>
        <w:autoSpaceDE/>
        <w:autoSpaceDN/>
        <w:bidi w:val="0"/>
        <w:adjustRightInd/>
        <w:snapToGrid/>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（三）岗位要求</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1.坚持四项基本原则，遵纪守法，品行端正，身体健康</w:t>
      </w:r>
      <w:r>
        <w:rPr>
          <w:rFonts w:hint="eastAsia" w:ascii="仿宋" w:hAnsi="仿宋" w:eastAsia="仿宋" w:cs="仿宋"/>
          <w:b w:val="0"/>
          <w:bCs w:val="0"/>
          <w:sz w:val="32"/>
          <w:szCs w:val="32"/>
          <w:lang w:eastAsia="zh-CN"/>
        </w:rPr>
        <w:t>；</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2.全日制本科及以上学历;</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3.了解windows、WPS操作系统，熟悉办公软件操作，如：word、Excel、Powerpoint和简单的Photoshop操作技能；</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4.18周岁至35周岁</w:t>
      </w:r>
      <w:r>
        <w:rPr>
          <w:rFonts w:hint="eastAsia" w:ascii="仿宋" w:hAnsi="仿宋" w:eastAsia="仿宋" w:cs="仿宋"/>
          <w:b w:val="0"/>
          <w:bCs w:val="0"/>
          <w:sz w:val="32"/>
          <w:szCs w:val="32"/>
          <w:lang w:eastAsia="zh-CN"/>
        </w:rPr>
        <w:t>，年龄计算截止</w:t>
      </w:r>
      <w:r>
        <w:rPr>
          <w:rFonts w:hint="eastAsia" w:ascii="仿宋" w:hAnsi="仿宋" w:eastAsia="仿宋" w:cs="仿宋"/>
          <w:b w:val="0"/>
          <w:bCs w:val="0"/>
          <w:sz w:val="32"/>
          <w:szCs w:val="32"/>
          <w:lang w:val="en-US" w:eastAsia="zh-CN"/>
        </w:rPr>
        <w:t>2020年10月16日</w:t>
      </w:r>
      <w:r>
        <w:rPr>
          <w:rFonts w:hint="eastAsia" w:ascii="仿宋" w:hAnsi="仿宋" w:eastAsia="仿宋" w:cs="仿宋"/>
          <w:b w:val="0"/>
          <w:bCs w:val="0"/>
          <w:sz w:val="32"/>
          <w:szCs w:val="32"/>
        </w:rPr>
        <w:t>。</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四、应聘资格条件</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（一）具有中华人民共和国国籍；</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（二）遵守宪法和法律，品行端正；</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（三）具备与应聘岗位要求相适应的学历、专业、技能条件；</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（四）适应岗位要求的身体条件；</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（五）岗位所需要的其他条件。</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五、报名</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报名人员须经招聘工作小组人员初审合格后方可报名，每个报名人员只能报考一个岗位。准确填写《大理市发展和改革局招聘合同制员工报名表》（表格到报名点领取）。</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(一)报名时间</w:t>
      </w:r>
      <w:r>
        <w:rPr>
          <w:rFonts w:hint="eastAsia" w:ascii="仿宋" w:hAnsi="仿宋" w:eastAsia="仿宋" w:cs="仿宋"/>
          <w:b w:val="0"/>
          <w:bCs w:val="0"/>
          <w:sz w:val="32"/>
          <w:szCs w:val="32"/>
        </w:rPr>
        <w:t>：</w:t>
      </w:r>
      <w:r>
        <w:rPr>
          <w:rFonts w:hint="eastAsia" w:ascii="仿宋" w:hAnsi="仿宋" w:eastAsia="仿宋" w:cs="仿宋"/>
          <w:b w:val="0"/>
          <w:bCs w:val="0"/>
          <w:sz w:val="32"/>
          <w:szCs w:val="32"/>
          <w:u w:val="none"/>
          <w:lang w:val="en-US" w:eastAsia="zh-CN"/>
        </w:rPr>
        <w:t>2020</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none"/>
          <w:lang w:val="en-US" w:eastAsia="zh-CN"/>
        </w:rPr>
        <w:t>10</w:t>
      </w:r>
      <w:r>
        <w:rPr>
          <w:rFonts w:hint="eastAsia" w:ascii="仿宋" w:hAnsi="仿宋" w:eastAsia="仿宋" w:cs="仿宋"/>
          <w:b w:val="0"/>
          <w:bCs w:val="0"/>
          <w:sz w:val="32"/>
          <w:szCs w:val="32"/>
          <w:u w:val="none"/>
        </w:rPr>
        <w:t>月</w:t>
      </w:r>
      <w:r>
        <w:rPr>
          <w:rFonts w:hint="eastAsia" w:ascii="仿宋" w:hAnsi="仿宋" w:eastAsia="仿宋" w:cs="仿宋"/>
          <w:b w:val="0"/>
          <w:bCs w:val="0"/>
          <w:sz w:val="32"/>
          <w:szCs w:val="32"/>
          <w:u w:val="none"/>
          <w:lang w:val="en-US" w:eastAsia="zh-CN"/>
        </w:rPr>
        <w:t>9</w:t>
      </w:r>
      <w:r>
        <w:rPr>
          <w:rFonts w:hint="eastAsia" w:ascii="仿宋" w:hAnsi="仿宋" w:eastAsia="仿宋" w:cs="仿宋"/>
          <w:b w:val="0"/>
          <w:bCs w:val="0"/>
          <w:sz w:val="32"/>
          <w:szCs w:val="32"/>
          <w:u w:val="none"/>
        </w:rPr>
        <w:t>日至</w:t>
      </w:r>
      <w:r>
        <w:rPr>
          <w:rFonts w:hint="eastAsia" w:ascii="仿宋" w:hAnsi="仿宋" w:eastAsia="仿宋" w:cs="仿宋"/>
          <w:b w:val="0"/>
          <w:bCs w:val="0"/>
          <w:sz w:val="32"/>
          <w:szCs w:val="32"/>
          <w:u w:val="none"/>
          <w:lang w:val="en-US" w:eastAsia="zh-CN"/>
        </w:rPr>
        <w:t>10</w:t>
      </w:r>
      <w:r>
        <w:rPr>
          <w:rFonts w:hint="eastAsia" w:ascii="仿宋" w:hAnsi="仿宋" w:eastAsia="仿宋" w:cs="仿宋"/>
          <w:b w:val="0"/>
          <w:bCs w:val="0"/>
          <w:sz w:val="32"/>
          <w:szCs w:val="32"/>
          <w:u w:val="none"/>
        </w:rPr>
        <w:t>月</w:t>
      </w:r>
      <w:r>
        <w:rPr>
          <w:rFonts w:hint="eastAsia" w:ascii="仿宋" w:hAnsi="仿宋" w:eastAsia="仿宋" w:cs="仿宋"/>
          <w:b w:val="0"/>
          <w:bCs w:val="0"/>
          <w:sz w:val="32"/>
          <w:szCs w:val="32"/>
          <w:u w:val="none"/>
          <w:lang w:val="en-US" w:eastAsia="zh-CN"/>
        </w:rPr>
        <w:t>16</w:t>
      </w:r>
      <w:r>
        <w:rPr>
          <w:rFonts w:hint="eastAsia" w:ascii="仿宋" w:hAnsi="仿宋" w:eastAsia="仿宋" w:cs="仿宋"/>
          <w:b w:val="0"/>
          <w:bCs w:val="0"/>
          <w:sz w:val="32"/>
          <w:szCs w:val="32"/>
          <w:u w:val="none"/>
        </w:rPr>
        <w:t>日</w:t>
      </w:r>
      <w:r>
        <w:rPr>
          <w:rFonts w:hint="eastAsia" w:ascii="仿宋" w:hAnsi="仿宋" w:eastAsia="仿宋" w:cs="仿宋"/>
          <w:b w:val="0"/>
          <w:bCs w:val="0"/>
          <w:sz w:val="32"/>
          <w:szCs w:val="32"/>
        </w:rPr>
        <w:t>(节假日除外)，上午</w:t>
      </w:r>
      <w:r>
        <w:rPr>
          <w:rFonts w:hint="eastAsia" w:ascii="仿宋" w:hAnsi="仿宋" w:eastAsia="仿宋" w:cs="仿宋"/>
          <w:b w:val="0"/>
          <w:bCs w:val="0"/>
          <w:sz w:val="32"/>
          <w:szCs w:val="32"/>
          <w:lang w:val="en-US" w:eastAsia="zh-CN"/>
        </w:rPr>
        <w:t>8:30</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14:30</w:t>
      </w:r>
      <w:r>
        <w:rPr>
          <w:rFonts w:hint="eastAsia" w:ascii="仿宋" w:hAnsi="仿宋" w:eastAsia="仿宋" w:cs="仿宋"/>
          <w:b w:val="0"/>
          <w:bCs w:val="0"/>
          <w:sz w:val="32"/>
          <w:szCs w:val="32"/>
        </w:rPr>
        <w:t>，下午</w:t>
      </w:r>
      <w:r>
        <w:rPr>
          <w:rFonts w:hint="eastAsia" w:ascii="仿宋" w:hAnsi="仿宋" w:eastAsia="仿宋" w:cs="仿宋"/>
          <w:b w:val="0"/>
          <w:bCs w:val="0"/>
          <w:sz w:val="32"/>
          <w:szCs w:val="32"/>
          <w:lang w:val="en-US" w:eastAsia="zh-CN"/>
        </w:rPr>
        <w:t>14:30</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17:30</w:t>
      </w:r>
      <w:r>
        <w:rPr>
          <w:rFonts w:hint="eastAsia" w:ascii="仿宋" w:hAnsi="仿宋" w:eastAsia="仿宋" w:cs="仿宋"/>
          <w:b w:val="0"/>
          <w:bCs w:val="0"/>
          <w:sz w:val="32"/>
          <w:szCs w:val="32"/>
        </w:rPr>
        <w:t>。</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（二）报名方式：</w:t>
      </w:r>
      <w:r>
        <w:rPr>
          <w:rFonts w:hint="eastAsia" w:ascii="仿宋" w:hAnsi="仿宋" w:eastAsia="仿宋" w:cs="仿宋"/>
          <w:b w:val="0"/>
          <w:bCs w:val="0"/>
          <w:sz w:val="32"/>
          <w:szCs w:val="32"/>
        </w:rPr>
        <w:t>现场报名。</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bCs w:val="0"/>
          <w:sz w:val="32"/>
          <w:szCs w:val="32"/>
          <w:u w:val="single"/>
        </w:rPr>
      </w:pPr>
      <w:r>
        <w:rPr>
          <w:rFonts w:hint="eastAsia" w:ascii="楷体" w:hAnsi="楷体" w:eastAsia="楷体" w:cs="楷体"/>
          <w:b w:val="0"/>
          <w:bCs w:val="0"/>
          <w:sz w:val="32"/>
          <w:szCs w:val="32"/>
        </w:rPr>
        <w:t>（三）报名地点：</w:t>
      </w:r>
      <w:r>
        <w:rPr>
          <w:rFonts w:hint="eastAsia" w:ascii="仿宋" w:hAnsi="仿宋" w:eastAsia="仿宋" w:cs="仿宋"/>
          <w:b w:val="0"/>
          <w:bCs w:val="0"/>
          <w:sz w:val="32"/>
          <w:szCs w:val="32"/>
        </w:rPr>
        <w:t>大理镇古城西郊海云居5栋。大理粮食购销储备中心，联系人：谢永辉，联系电话：2513515;云南大理军粮供应站。联系人：杨学明,联系电话：5366725。</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（四）报名时须提交如下材料：</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本人身份证、户口簿（限大理州内）、毕业证、学位证及其他从业资格证书原件及复印件1份；（报名人员所提供的材料及证件必须真实有效，对提供虚假材料、伪造有关证件、材料、信息的，一经查实，取消参加招聘资格）</w:t>
      </w:r>
      <w:r>
        <w:rPr>
          <w:rFonts w:hint="eastAsia" w:ascii="仿宋" w:hAnsi="仿宋" w:eastAsia="仿宋" w:cs="仿宋"/>
          <w:b w:val="0"/>
          <w:bCs w:val="0"/>
          <w:sz w:val="32"/>
          <w:szCs w:val="32"/>
          <w:lang w:eastAsia="zh-CN"/>
        </w:rPr>
        <w:t>。</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2.本人近期小1寸白底免冠彩色照片3张及电子版。</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六、资格审查</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经招聘工作领导组审查符合报考条件的，发给报考者笔试准考证。</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七、统一考试</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1.每个岗位拟招聘人数与符合条件报名人数的比例小于1:2的岗位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直接采用面试。面试以结构化面试方式进行。</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2.每个岗位拟招聘人数与符合条件报名人数的比例超过1:2的岗位，考试由笔试和面试组成，综合成绩=笔试成绩</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50%+面试成绩</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50%。笔试以闭卷方式进行专业技术能力测试，满分为 100分；面试以结构化面试方式进行。</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笔试、面试时间及地点另行通知。</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八、体检</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参照公务员录用通用体检标准（试行）及操作手册执行。</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九、确定拟聘用人员</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根据考试综合成绩、体检结果、考察情况和具体职位的要求，由领导组确定拟聘用人员。</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十、公示</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按有关规定对拟聘用人员进行为期7天的公示。</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十一、办理相关手续</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公示结束后，对符合条件的拟聘用人员，由招聘单位填写相关表格，经企业主管部门审核后报市国资委核准，办理相关手续。</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十二、薪酬福利待遇</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执行企业薪酬福利制度。</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十三、纪律与监督</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（一）本次公开招聘工作接受社会监督，同时由市纪委监委派驻大理市发改局纪检组进行全程监督。举报电话：0872-2113695。</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（二）工作人员必须遵守公开招聘工作纪律和有关廉洁自律的规定，坚持原则、公道正派、依法办事，违反招聘纪律的，按有关规定严肃处理；</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（三）违反招聘工作纪律、弄虚作假的报考人员，取消其考试和招聘资格。</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十四、其他事项</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（一）各报考人员在报名、笔试、面试期间的食宿、交通等一切费用自理；</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（二）注意往返途中的安全；</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（三）报名后，请保持通讯畅通，如因通讯不畅造成的一切后果由本人负责。</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本公告由大理市发改局招聘合同制员工工作领导小组负责解释。</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b w:val="0"/>
          <w:bCs w:val="0"/>
          <w:sz w:val="32"/>
          <w:szCs w:val="32"/>
        </w:rPr>
      </w:pPr>
    </w:p>
    <w:p>
      <w:pPr>
        <w:keepNext w:val="0"/>
        <w:keepLines w:val="0"/>
        <w:pageBreakBefore w:val="0"/>
        <w:widowControl/>
        <w:shd w:val="clear" w:color="auto" w:fill="FFFFFF"/>
        <w:kinsoku/>
        <w:overflowPunct/>
        <w:topLinePunct w:val="0"/>
        <w:autoSpaceDE/>
        <w:autoSpaceDN/>
        <w:bidi w:val="0"/>
        <w:adjustRightInd/>
        <w:snapToGrid/>
        <w:ind w:left="298" w:leftChars="142" w:firstLine="640" w:firstLineChars="200"/>
        <w:jc w:val="left"/>
        <w:textAlignment w:val="auto"/>
        <w:rPr>
          <w:rFonts w:hint="eastAsia" w:ascii="仿宋" w:hAnsi="仿宋" w:eastAsia="仿宋" w:cs="仿宋"/>
          <w:b w:val="0"/>
          <w:bCs w:val="0"/>
          <w:color w:val="333333"/>
          <w:kern w:val="0"/>
          <w:sz w:val="32"/>
          <w:szCs w:val="32"/>
        </w:rPr>
      </w:pPr>
      <w:r>
        <w:rPr>
          <w:rFonts w:hint="eastAsia" w:ascii="仿宋" w:hAnsi="仿宋" w:eastAsia="仿宋" w:cs="仿宋"/>
          <w:b w:val="0"/>
          <w:bCs w:val="0"/>
          <w:color w:val="000000"/>
          <w:kern w:val="0"/>
          <w:sz w:val="32"/>
          <w:szCs w:val="32"/>
        </w:rPr>
        <w:t>附件1：大理市发展和改革局下属企业招聘合同制员工岗位表</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bCs w:val="0"/>
          <w:sz w:val="32"/>
          <w:szCs w:val="32"/>
        </w:rPr>
      </w:pP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特此公告</w:t>
      </w: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jc w:val="right"/>
        <w:textAlignment w:val="auto"/>
        <w:rPr>
          <w:rFonts w:hint="eastAsia" w:ascii="仿宋" w:hAnsi="仿宋" w:eastAsia="仿宋" w:cs="仿宋"/>
          <w:b w:val="0"/>
          <w:bCs w:val="0"/>
          <w:sz w:val="32"/>
          <w:szCs w:val="32"/>
        </w:rPr>
      </w:pPr>
    </w:p>
    <w:p>
      <w:pPr>
        <w:pStyle w:val="4"/>
        <w:keepNext w:val="0"/>
        <w:keepLines w:val="0"/>
        <w:pageBreakBefore w:val="0"/>
        <w:kinsoku/>
        <w:overflowPunct/>
        <w:topLinePunct w:val="0"/>
        <w:autoSpaceDE/>
        <w:autoSpaceDN/>
        <w:bidi w:val="0"/>
        <w:adjustRightInd/>
        <w:snapToGrid/>
        <w:spacing w:before="0" w:beforeAutospacing="0" w:after="0" w:afterAutospacing="0"/>
        <w:ind w:firstLine="640" w:firstLineChars="200"/>
        <w:jc w:val="righ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大理市发展和改革局</w:t>
      </w:r>
    </w:p>
    <w:p>
      <w:pPr>
        <w:pStyle w:val="4"/>
        <w:keepNext w:val="0"/>
        <w:keepLines w:val="0"/>
        <w:pageBreakBefore w:val="0"/>
        <w:kinsoku/>
        <w:wordWrap w:val="0"/>
        <w:overflowPunct/>
        <w:topLinePunct w:val="0"/>
        <w:autoSpaceDE/>
        <w:autoSpaceDN/>
        <w:bidi w:val="0"/>
        <w:adjustRightInd/>
        <w:snapToGrid/>
        <w:spacing w:before="0" w:beforeAutospacing="0" w:after="0" w:afterAutospacing="0"/>
        <w:ind w:right="160" w:firstLine="640" w:firstLineChars="200"/>
        <w:jc w:val="righ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- 6 -</w:t>
    </w:r>
    <w:r>
      <w:rPr>
        <w:rStyle w:val="7"/>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278"/>
    <w:rsid w:val="0000124B"/>
    <w:rsid w:val="00024435"/>
    <w:rsid w:val="0004357A"/>
    <w:rsid w:val="00044217"/>
    <w:rsid w:val="0004493E"/>
    <w:rsid w:val="0005708C"/>
    <w:rsid w:val="000B408C"/>
    <w:rsid w:val="000E01C3"/>
    <w:rsid w:val="000F1281"/>
    <w:rsid w:val="000F3B47"/>
    <w:rsid w:val="001207A6"/>
    <w:rsid w:val="001256A4"/>
    <w:rsid w:val="00125C9A"/>
    <w:rsid w:val="00134435"/>
    <w:rsid w:val="00154AAB"/>
    <w:rsid w:val="00195803"/>
    <w:rsid w:val="001A0F79"/>
    <w:rsid w:val="001B2B16"/>
    <w:rsid w:val="001C27A8"/>
    <w:rsid w:val="001C3F4B"/>
    <w:rsid w:val="001D44E6"/>
    <w:rsid w:val="001E0405"/>
    <w:rsid w:val="001E2173"/>
    <w:rsid w:val="001F3F4A"/>
    <w:rsid w:val="002005FA"/>
    <w:rsid w:val="002029C8"/>
    <w:rsid w:val="0022592A"/>
    <w:rsid w:val="00232E40"/>
    <w:rsid w:val="00235220"/>
    <w:rsid w:val="0026288D"/>
    <w:rsid w:val="002A7287"/>
    <w:rsid w:val="002E133A"/>
    <w:rsid w:val="002E59D9"/>
    <w:rsid w:val="002F4174"/>
    <w:rsid w:val="00315F3D"/>
    <w:rsid w:val="00325A71"/>
    <w:rsid w:val="00344FBA"/>
    <w:rsid w:val="003605EE"/>
    <w:rsid w:val="003674B7"/>
    <w:rsid w:val="003A2E4C"/>
    <w:rsid w:val="003B5405"/>
    <w:rsid w:val="003C2158"/>
    <w:rsid w:val="003D32DD"/>
    <w:rsid w:val="00407CF6"/>
    <w:rsid w:val="00442244"/>
    <w:rsid w:val="00477BA4"/>
    <w:rsid w:val="004964F6"/>
    <w:rsid w:val="004B191E"/>
    <w:rsid w:val="004B5B24"/>
    <w:rsid w:val="004C11C5"/>
    <w:rsid w:val="004F5CE6"/>
    <w:rsid w:val="00557351"/>
    <w:rsid w:val="005622E4"/>
    <w:rsid w:val="00571170"/>
    <w:rsid w:val="0059447A"/>
    <w:rsid w:val="005A477E"/>
    <w:rsid w:val="005A63E8"/>
    <w:rsid w:val="005B3A89"/>
    <w:rsid w:val="005F6563"/>
    <w:rsid w:val="00627750"/>
    <w:rsid w:val="006379C9"/>
    <w:rsid w:val="0067664C"/>
    <w:rsid w:val="00682934"/>
    <w:rsid w:val="00697910"/>
    <w:rsid w:val="006B1198"/>
    <w:rsid w:val="006D16BD"/>
    <w:rsid w:val="006E351D"/>
    <w:rsid w:val="006E6AE0"/>
    <w:rsid w:val="00703212"/>
    <w:rsid w:val="00735190"/>
    <w:rsid w:val="0075384F"/>
    <w:rsid w:val="00774A42"/>
    <w:rsid w:val="007B4B92"/>
    <w:rsid w:val="007F0309"/>
    <w:rsid w:val="007F255B"/>
    <w:rsid w:val="00802DEA"/>
    <w:rsid w:val="0084225E"/>
    <w:rsid w:val="0084425E"/>
    <w:rsid w:val="00864379"/>
    <w:rsid w:val="00891D64"/>
    <w:rsid w:val="00891DAF"/>
    <w:rsid w:val="008B07E1"/>
    <w:rsid w:val="008C3FFC"/>
    <w:rsid w:val="008E2480"/>
    <w:rsid w:val="008E68A3"/>
    <w:rsid w:val="008E77BC"/>
    <w:rsid w:val="00901FBB"/>
    <w:rsid w:val="009518C1"/>
    <w:rsid w:val="00964352"/>
    <w:rsid w:val="00964DE4"/>
    <w:rsid w:val="0096530B"/>
    <w:rsid w:val="00967314"/>
    <w:rsid w:val="0098462A"/>
    <w:rsid w:val="0099787C"/>
    <w:rsid w:val="009A279C"/>
    <w:rsid w:val="009A7CB0"/>
    <w:rsid w:val="009F3C79"/>
    <w:rsid w:val="009F681E"/>
    <w:rsid w:val="009F7ECB"/>
    <w:rsid w:val="00A15B58"/>
    <w:rsid w:val="00A15BA8"/>
    <w:rsid w:val="00A22B92"/>
    <w:rsid w:val="00A56ECD"/>
    <w:rsid w:val="00A6260E"/>
    <w:rsid w:val="00A63BB8"/>
    <w:rsid w:val="00AA438F"/>
    <w:rsid w:val="00AA46E3"/>
    <w:rsid w:val="00AC24D6"/>
    <w:rsid w:val="00AD74ED"/>
    <w:rsid w:val="00AE47B9"/>
    <w:rsid w:val="00AE5E66"/>
    <w:rsid w:val="00AF2B0E"/>
    <w:rsid w:val="00AF3278"/>
    <w:rsid w:val="00AF4D97"/>
    <w:rsid w:val="00B13CE6"/>
    <w:rsid w:val="00B2760D"/>
    <w:rsid w:val="00B33287"/>
    <w:rsid w:val="00B334B3"/>
    <w:rsid w:val="00B37B9E"/>
    <w:rsid w:val="00B649D7"/>
    <w:rsid w:val="00B757DE"/>
    <w:rsid w:val="00BC6B8D"/>
    <w:rsid w:val="00BD2CBC"/>
    <w:rsid w:val="00BE7C1C"/>
    <w:rsid w:val="00BF1096"/>
    <w:rsid w:val="00BF423E"/>
    <w:rsid w:val="00BF4B72"/>
    <w:rsid w:val="00C0348E"/>
    <w:rsid w:val="00C16579"/>
    <w:rsid w:val="00C35957"/>
    <w:rsid w:val="00C573C9"/>
    <w:rsid w:val="00C620C1"/>
    <w:rsid w:val="00C67284"/>
    <w:rsid w:val="00C76A32"/>
    <w:rsid w:val="00C91CE2"/>
    <w:rsid w:val="00C94218"/>
    <w:rsid w:val="00CA7C31"/>
    <w:rsid w:val="00CB791E"/>
    <w:rsid w:val="00CD311E"/>
    <w:rsid w:val="00CF40C0"/>
    <w:rsid w:val="00CF59BF"/>
    <w:rsid w:val="00D02A7D"/>
    <w:rsid w:val="00D128F2"/>
    <w:rsid w:val="00D24B36"/>
    <w:rsid w:val="00D31FE8"/>
    <w:rsid w:val="00D325F2"/>
    <w:rsid w:val="00D47007"/>
    <w:rsid w:val="00D56B67"/>
    <w:rsid w:val="00D60386"/>
    <w:rsid w:val="00D90714"/>
    <w:rsid w:val="00D9464C"/>
    <w:rsid w:val="00DB1497"/>
    <w:rsid w:val="00DB5D08"/>
    <w:rsid w:val="00DD0758"/>
    <w:rsid w:val="00DD325E"/>
    <w:rsid w:val="00DD34A2"/>
    <w:rsid w:val="00DF3D9E"/>
    <w:rsid w:val="00E02B6F"/>
    <w:rsid w:val="00E4080B"/>
    <w:rsid w:val="00E74183"/>
    <w:rsid w:val="00E75FF9"/>
    <w:rsid w:val="00E848CE"/>
    <w:rsid w:val="00E863E1"/>
    <w:rsid w:val="00E877C8"/>
    <w:rsid w:val="00EB3A8D"/>
    <w:rsid w:val="00EE2876"/>
    <w:rsid w:val="00EE320C"/>
    <w:rsid w:val="00F10D49"/>
    <w:rsid w:val="00F15B1D"/>
    <w:rsid w:val="00F25415"/>
    <w:rsid w:val="00F44358"/>
    <w:rsid w:val="00F61550"/>
    <w:rsid w:val="00F702CE"/>
    <w:rsid w:val="00F75387"/>
    <w:rsid w:val="00F7568D"/>
    <w:rsid w:val="00F87832"/>
    <w:rsid w:val="00F929EA"/>
    <w:rsid w:val="00FA3D81"/>
    <w:rsid w:val="00FB04A7"/>
    <w:rsid w:val="00FB6B60"/>
    <w:rsid w:val="00FE3EEE"/>
    <w:rsid w:val="00FF0FB0"/>
    <w:rsid w:val="00FF2370"/>
    <w:rsid w:val="1E171627"/>
    <w:rsid w:val="27E26AEE"/>
    <w:rsid w:val="33FD121C"/>
    <w:rsid w:val="37646AE8"/>
    <w:rsid w:val="4DD93487"/>
    <w:rsid w:val="5A8E3E6E"/>
    <w:rsid w:val="61EB500C"/>
    <w:rsid w:val="675D75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335</Words>
  <Characters>1912</Characters>
  <Lines>0</Lines>
  <Paragraphs>0</Paragraphs>
  <TotalTime>366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2019-12-20T12:52:00Z</dcterms:created>
  <dc:creator>ASUS</dc:creator>
  <cp:lastModifiedBy>大理市国有资产监督管理委员会</cp:lastModifiedBy>
  <cp:lastPrinted>2020-09-21T01:26:00Z</cp:lastPrinted>
  <dcterms:modified xsi:type="dcterms:W3CDTF">2020-09-24T02:38:22Z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